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обращать на детей, которые образуют </w:t>
      </w: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группу суицидального риска</w:t>
      </w:r>
      <w:r w:rsidRPr="0061725C">
        <w:rPr>
          <w:rFonts w:ascii="Times New Roman" w:hAnsi="Times New Roman" w:cs="Times New Roman"/>
          <w:sz w:val="28"/>
          <w:szCs w:val="28"/>
        </w:rPr>
        <w:t>.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Группу риска </w:t>
      </w:r>
      <w:r w:rsidRPr="0061725C">
        <w:rPr>
          <w:rFonts w:ascii="Times New Roman" w:hAnsi="Times New Roman" w:cs="Times New Roman"/>
          <w:sz w:val="28"/>
          <w:szCs w:val="28"/>
        </w:rPr>
        <w:t>составляют подростки: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находящиеся в сложной семейной ситуации (высокая занятость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родителей, при которой общение с ребенком ограничено; болезненный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развод родителей, предпочтение родителями одного ребенка по отношению к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другому, жестокое обращение в семье, психически больные родственники);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испытывающие серьезные проблемы в учебе;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отличники, старающиеся все выполнить только на «отлично» и остро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переживающие любые неудачи;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не имеющие реальных друзей (при этом виртуальных — в Интернете —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может быть сколько угодно много);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не имеющие устойчивых интересов, хобби;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находящиеся в депрессивном состоянии или склонные к депрессиям;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перенесшие тяжелую утрату;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остро переживающие несчастную любовь (разрыв значимых любовных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отношений);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имеющие семейную историю суицида (или ставшие свидетелями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суицида, либо сами пытавшиеся покончить с собой);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 xml:space="preserve">употребляющие алкоголь, </w:t>
      </w:r>
      <w:proofErr w:type="spellStart"/>
      <w:r w:rsidRPr="0061725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имеющие недостатки физического развития, инвалидность, хронические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соматические заболевания;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совершившие серьезный проступок, уголовно наказуемый поступок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(характеризующиеся криминальным поведением) или ставшие жертвой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 xml:space="preserve">уголовного преступления (в </w:t>
      </w:r>
      <w:proofErr w:type="spellStart"/>
      <w:r w:rsidRPr="006172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>. насилия);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попавшие под влияние деструктивных групп (включая группы в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725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>), религиозных сект или молодежных течений.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B1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73B1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73B1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Тревожными показателями </w:t>
      </w:r>
      <w:r w:rsidRPr="0061725C">
        <w:rPr>
          <w:rFonts w:ascii="Times New Roman" w:hAnsi="Times New Roman" w:cs="Times New Roman"/>
          <w:i/>
          <w:iCs/>
          <w:sz w:val="28"/>
          <w:szCs w:val="28"/>
        </w:rPr>
        <w:t>участия ребенка в «опасных» группах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i/>
          <w:iCs/>
          <w:sz w:val="28"/>
          <w:szCs w:val="28"/>
        </w:rPr>
        <w:t>являются: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резкое изменение фона настроения и поведения, преобладание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подавленного настроения;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значительное время пребывания в Интернете (практически все свободное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время), переживание тревоги, негативных эмоций при невозможности выхода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в Интернет даже короткое время;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общение в группе и просмотр видеосюжетов в ночное время, следствием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чего являются трудности в пробуждении, ребенок выглядит не выспавшимся;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сокрытие от взрослых своих страниц и действий в Интернете, нежелание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ребенка обсуждать новости группы, свои действия в ней;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ведение в сети одновременно нескольких страниц под разными именами,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особенно от имени и девочки, и мальчика;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выполнение различных заданий и их видеозапись, в том числе,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связанных с агрессивными действиями по отношению к другим (к животным,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к одноклассникам) или с самоповреждениями (например, порезы на руках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или теле…);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появление в речи и на страницах в сети рисунков, афоризмов, тегов,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связанных с суицидальным поведением, например, «Раны на руках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заглушают боль в душе», «Лети к солнцу», «Лифты несут людей в небеса» и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др.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Подростки, находящиеся в тяжелой жизненной ситуации и переживающие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целый комплекс негативных эмоций, начинают задумываться о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самоубийстве. Они испытывают замешательство. Несмотря на то, что их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переполняет чувство безнадежности, безысходности, они могут неосознанно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«сигнализировать» окружающим о своих намерениях. Подоплека всех их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действий такова, чтобы найти кого-нибудь, кто принесет им чувство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облегчения и безопасности. Педагогам необходимо быть внимательными к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этим «знакам», чтобы не упустить возможность предотвратить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формирующееся суицидальное поведение.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Знаки надвигающихся угроз жизни: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высказывания о нежелании жить: «Было бы лучше умереть», «Не хочу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больше жить», «Я больше не буду ни для кого проблемой», «Тебе больше не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725C">
        <w:rPr>
          <w:rFonts w:ascii="Times New Roman" w:hAnsi="Times New Roman" w:cs="Times New Roman"/>
          <w:sz w:val="28"/>
          <w:szCs w:val="28"/>
        </w:rPr>
        <w:t>придѐтся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 xml:space="preserve"> обо мне волноваться», «Хорошо бы заснуть и не проснуться», «Мне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 xml:space="preserve">нельзя помочь», «Скоро все закончится», в </w:t>
      </w:r>
      <w:proofErr w:type="spellStart"/>
      <w:r w:rsidRPr="006172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>. шутки, иронические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замечания о желании умереть, о бессмысленности жизни;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фиксация на теме смерти в рисунках, стихах, литературе, живописи,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музыке; частые разговоры об этом, сбор информации о способах суицида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(например, в Интернете);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активная подготовка к выбранному способу совершения суицида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(например, сбор таблеток, хранение отравляющих веществ, подъем на крышу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дома, на перила моста);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сообщение друзьям о принятии решения о самоубийстве (прямое и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косвенное); косвенные намеки на возможность суицидальных действий,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например, помещение своей фотографии в черную рамку, употребление в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 xml:space="preserve">переписке, разговорах </w:t>
      </w:r>
      <w:proofErr w:type="spellStart"/>
      <w:r w:rsidRPr="0061725C">
        <w:rPr>
          <w:rFonts w:ascii="Times New Roman" w:hAnsi="Times New Roman" w:cs="Times New Roman"/>
          <w:sz w:val="28"/>
          <w:szCs w:val="28"/>
        </w:rPr>
        <w:t>просуицидальных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 xml:space="preserve"> высказываний, символов;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раздражительность, угрюмость, подавленное настроение, проявление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 xml:space="preserve">признаков страха, беспомощности, </w:t>
      </w:r>
      <w:proofErr w:type="spellStart"/>
      <w:r w:rsidRPr="0061725C">
        <w:rPr>
          <w:rFonts w:ascii="Times New Roman" w:hAnsi="Times New Roman" w:cs="Times New Roman"/>
          <w:sz w:val="28"/>
          <w:szCs w:val="28"/>
        </w:rPr>
        <w:t>безнадѐжности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>, отчаяния, чувство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одиночества («меня никто не понимает, и я никому не нужен»), сложность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контролирования эмоций, внезапная смена эмоций (то эйфория, то приступы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отчаяния);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негативные оценки своей личности, окружающего мира и будущего,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потеря перспективы будущего;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постоянно пониженное настроение, тоскливость. Ребенок считает, что у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него ничего не получится, он ни на что не способен. Ребенок подавлен,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безразличен, иногда ощущает вину перед окружающими;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необычное, нехарактерное для данного ребенка поведение (более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безрассудное, импульсивное, агрессивное; несвойственное стремление к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уединению, снижение социальной активности у общительных детей, и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наоборот, возбужденное поведение и повышенная общительность у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малообщительных и молчаливых). Возможно злоупотребление алкоголем,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725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стремление к рискованным действиям, отрицание проблем;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снижение успеваемости, пропуск занятий, невыполнение домашних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заданий;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символическое прощание с ближайшим окружением (раздача личных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вещей, фото, подготовка и выставление ролика, посвященного друзьям и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близким, просит прощения за все у близких, в прошедшем времени говорит о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том, что очень их любил); дарение другим вещей, имеющих большую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личную значимость;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попытки уединения: сбегает в укромные, нелюдные места.</w:t>
      </w:r>
    </w:p>
    <w:p w:rsidR="001573B1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sz w:val="28"/>
          <w:szCs w:val="28"/>
        </w:rPr>
        <w:t>Что помогает предотвратить риски и угрозы жизни?</w:t>
      </w:r>
    </w:p>
    <w:p w:rsidR="001573B1" w:rsidRPr="0061725C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 xml:space="preserve">Педагогам может быть предложно </w:t>
      </w: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задание: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i/>
          <w:iCs/>
          <w:sz w:val="28"/>
          <w:szCs w:val="28"/>
        </w:rPr>
        <w:t xml:space="preserve">Выделить </w:t>
      </w:r>
      <w:r w:rsidRPr="0061725C">
        <w:rPr>
          <w:rFonts w:ascii="Times New Roman" w:hAnsi="Times New Roman" w:cs="Times New Roman"/>
          <w:sz w:val="28"/>
          <w:szCs w:val="28"/>
        </w:rPr>
        <w:t xml:space="preserve">факторы рисков </w:t>
      </w:r>
      <w:r w:rsidRPr="0061725C">
        <w:rPr>
          <w:rFonts w:ascii="Times New Roman" w:hAnsi="Times New Roman" w:cs="Times New Roman"/>
          <w:i/>
          <w:iCs/>
          <w:sz w:val="28"/>
          <w:szCs w:val="28"/>
        </w:rPr>
        <w:t>и угроз жизни подростков.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i/>
          <w:iCs/>
          <w:sz w:val="28"/>
          <w:szCs w:val="28"/>
        </w:rPr>
        <w:t>При обсуждении выделенных факторов зафиксировать внимание на тех из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i/>
          <w:iCs/>
          <w:sz w:val="28"/>
          <w:szCs w:val="28"/>
        </w:rPr>
        <w:t>них, которыми может управлять педагог, оказывать влияние.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Значимые меры (условия) профилактики рисков и угроз жизни: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Благоприятная эмоционально-психологическая атмосфера в окружении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ребенка (в семье, школе, классе).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Насыщенность жизни яркими событиями, дающими подростку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возможность достичь успеха, проявить себя и почувствовать свою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значимость (социальные проекты, творческие акции и т.д.)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Возможность доверительного общения подростка с родителями,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педагогами, искренний интерес со стороны взрослых к событиям жизни, к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чувствам и переживаниям подростка.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Помощь и поддержка в решении проблем и преодолении трудностей.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>Устойчивые социальные связи, значимые для подростка и, прежде всего,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hAnsi="Times New Roman" w:cs="Times New Roman"/>
          <w:sz w:val="28"/>
          <w:szCs w:val="28"/>
        </w:rPr>
        <w:t>— семейные.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5C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61725C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61725C">
        <w:rPr>
          <w:rFonts w:ascii="Times New Roman" w:hAnsi="Times New Roman" w:cs="Times New Roman"/>
          <w:sz w:val="28"/>
          <w:szCs w:val="28"/>
        </w:rPr>
        <w:t xml:space="preserve">Контроль использования ребенком </w:t>
      </w:r>
      <w:proofErr w:type="spellStart"/>
      <w:r w:rsidRPr="0061725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1725C">
        <w:rPr>
          <w:rFonts w:ascii="Times New Roman" w:hAnsi="Times New Roman" w:cs="Times New Roman"/>
          <w:sz w:val="28"/>
          <w:szCs w:val="28"/>
        </w:rPr>
        <w:t>.</w:t>
      </w:r>
    </w:p>
    <w:p w:rsidR="001573B1" w:rsidRDefault="001573B1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Главными мерами (условиями) профилактики интернет-рисков и угроз</w:t>
      </w:r>
    </w:p>
    <w:p w:rsidR="00B449D3" w:rsidRPr="0061725C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жизни </w:t>
      </w:r>
      <w:r w:rsidRPr="0061725C">
        <w:rPr>
          <w:rFonts w:ascii="Times New Roman" w:hAnsi="Times New Roman" w:cs="Times New Roman"/>
          <w:sz w:val="28"/>
          <w:szCs w:val="28"/>
        </w:rPr>
        <w:t xml:space="preserve">подростков выступают </w:t>
      </w:r>
      <w:r w:rsidRPr="0061725C">
        <w:rPr>
          <w:rFonts w:ascii="Times New Roman" w:hAnsi="Times New Roman" w:cs="Times New Roman"/>
          <w:b/>
          <w:bCs/>
          <w:sz w:val="28"/>
          <w:szCs w:val="28"/>
        </w:rPr>
        <w:t>ДОВЕРИТЕЛЬНОЕ ОБЩЕНИЕ И</w:t>
      </w:r>
    </w:p>
    <w:p w:rsid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25C">
        <w:rPr>
          <w:rFonts w:ascii="Times New Roman" w:hAnsi="Times New Roman" w:cs="Times New Roman"/>
          <w:b/>
          <w:bCs/>
          <w:sz w:val="28"/>
          <w:szCs w:val="28"/>
        </w:rPr>
        <w:t>КОНТРОЛЬ использования Интернета.</w:t>
      </w:r>
    </w:p>
    <w:p w:rsidR="000500D9" w:rsidRPr="0061725C" w:rsidRDefault="000500D9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500D9" w:rsidRPr="0061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D3"/>
    <w:rsid w:val="000500D9"/>
    <w:rsid w:val="00072775"/>
    <w:rsid w:val="001573B1"/>
    <w:rsid w:val="00247E87"/>
    <w:rsid w:val="004A5933"/>
    <w:rsid w:val="0061725C"/>
    <w:rsid w:val="00780832"/>
    <w:rsid w:val="00B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800F-6897-4AB3-A311-411CF65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2019-01-15T14:43:00Z</cp:lastPrinted>
  <dcterms:created xsi:type="dcterms:W3CDTF">2021-09-29T11:15:00Z</dcterms:created>
  <dcterms:modified xsi:type="dcterms:W3CDTF">2021-09-30T11:40:00Z</dcterms:modified>
</cp:coreProperties>
</file>